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D" w:rsidRPr="0071551B" w:rsidRDefault="0071551B" w:rsidP="0071551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D223AD" w:rsidRPr="0071551B">
        <w:rPr>
          <w:rFonts w:ascii="Times New Roman" w:hAnsi="Times New Roman" w:cs="Times New Roman"/>
          <w:sz w:val="24"/>
          <w:szCs w:val="24"/>
          <w:lang w:val="kk-KZ"/>
        </w:rPr>
        <w:t xml:space="preserve">Линзаның оптикалық өсі және жарық көзі мен оның кескіні берілген. Фокус аралығы мен опткалық өстің центрін табыңыз. </w:t>
      </w:r>
    </w:p>
    <w:p w:rsidR="00E03A8A" w:rsidRPr="0071551B" w:rsidRDefault="00D223AD" w:rsidP="0071551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5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12023"/>
            <wp:effectExtent l="0" t="0" r="0" b="0"/>
            <wp:docPr id="1" name="Рисунок 1" descr="http://ido.tsu.ru/schools/physmat/data/res/optika/pract/text/pic6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o.tsu.ru/schools/physmat/data/res/optika/pract/text/pic6-1-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F5" w:rsidRPr="0071551B" w:rsidRDefault="0071551B" w:rsidP="0071551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B35DF5" w:rsidRPr="0071551B">
        <w:rPr>
          <w:rFonts w:ascii="Times New Roman" w:hAnsi="Times New Roman" w:cs="Times New Roman"/>
          <w:sz w:val="24"/>
          <w:szCs w:val="24"/>
          <w:lang w:val="kk-KZ"/>
        </w:rPr>
        <w:t xml:space="preserve">Суретте Шашыратқыш линзадан шыққан АВ сәулесі берілген. Фокус аралығы берілген болса түскен сәуле жолдарын салыңыз. </w:t>
      </w:r>
      <w:r w:rsidR="00B35DF5" w:rsidRPr="00715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2162175"/>
            <wp:effectExtent l="19050" t="0" r="9525" b="0"/>
            <wp:docPr id="4" name="Рисунок 4" descr="http://ido.tsu.ru/schools/physmat/data/res/optika/pract/text/pic6-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o.tsu.ru/schools/physmat/data/res/optika/pract/text/pic6-2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60" w:rsidRPr="0071551B" w:rsidRDefault="00F35A60" w:rsidP="0071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  <w:lang w:val="kk-KZ"/>
        </w:rPr>
      </w:pPr>
      <w:r w:rsidRPr="007155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Задача 3.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На собирающую линзу с фокусным расстоянием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DF9FE"/>
        </w:rPr>
        <w:t>F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  <w:vertAlign w:val="subscript"/>
        </w:rPr>
        <w:t>1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= 40 см падает параллельный пучок лучей. Где следует поместить рассеивающую линзу с фокусным расстоянием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DF9FE"/>
        </w:rPr>
        <w:t>F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  <w:vertAlign w:val="subscript"/>
        </w:rPr>
        <w:t>2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= 15 см, чтобы пучок лучей после прохождения двух линз остался параллельным?</w:t>
      </w:r>
    </w:p>
    <w:p w:rsidR="00F35A60" w:rsidRPr="0071551B" w:rsidRDefault="00F35A60" w:rsidP="0071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</w:pPr>
      <w:r w:rsidRPr="007155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Задача 4.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Высота пламени свечи 5 см. Линза дает на экране изображение этого пламени высотой 15 см. Не трогая линзы, свечу отодвинули на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proofErr w:type="spellStart"/>
      <w:r w:rsidRPr="007155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DF9FE"/>
        </w:rPr>
        <w:t>l</w:t>
      </w:r>
      <w:proofErr w:type="spellEnd"/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= 1,5 см дальше от линзы и, придвинув экран, вновь получили резкое изображение пламени высотой 10 см. Определите главное фокусное расстояние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EDF9FE"/>
        </w:rPr>
        <w:t>F</w:t>
      </w:r>
      <w:r w:rsidRPr="007155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 </w:t>
      </w:r>
      <w:r w:rsidRPr="0071551B"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  <w:t>линзы и оптическую силу линзы в диоптриях.</w:t>
      </w:r>
    </w:p>
    <w:p w:rsidR="0071551B" w:rsidRPr="0071551B" w:rsidRDefault="0071551B" w:rsidP="0071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F9FE"/>
        </w:rPr>
      </w:pPr>
      <w:r w:rsidRPr="0071551B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Задача 5 </w:t>
      </w:r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Дөңес линзаның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алдына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бас оптикалық өс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бойында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оған перпендикуляр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айнадан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 </w:t>
      </w:r>
      <w:r w:rsidRPr="0071551B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6.75pt" o:ole="" fillcolor="window">
            <v:imagedata r:id="rId6" o:title=""/>
          </v:shape>
          <o:OLEObject Type="Embed" ProgID="Equation.3" ShapeID="_x0000_i1025" DrawAspect="Content" ObjectID="_1453272229" r:id="rId7"/>
        </w:object>
      </w:r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қашықтықта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жанып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тұрған шырақ қойылған. Шырақтың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ойыс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айнадағы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кескіні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фокус аралығы </w:t>
      </w:r>
      <w:r w:rsidRPr="0071551B">
        <w:rPr>
          <w:rFonts w:ascii="Times New Roman" w:hAnsi="Times New Roman" w:cs="Times New Roman"/>
          <w:position w:val="-4"/>
          <w:sz w:val="24"/>
          <w:szCs w:val="24"/>
          <w:lang w:eastAsia="ko-KR"/>
        </w:rPr>
        <w:object w:dxaOrig="880" w:dyaOrig="260">
          <v:shape id="_x0000_i1026" type="#_x0000_t75" style="width:44.35pt;height:13.4pt" o:ole="" fillcolor="window">
            <v:imagedata r:id="rId8" o:title=""/>
          </v:shape>
          <o:OLEObject Type="Embed" ProgID="Equation.3" ShapeID="_x0000_i1026" DrawAspect="Content" ObjectID="_1453272230" r:id="rId9"/>
        </w:object>
      </w:r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болатын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дөңес айнаға түседі. Айналардың ара қашықтығы  </w:t>
      </w:r>
      <w:r w:rsidRPr="0071551B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760" w:dyaOrig="279">
          <v:shape id="_x0000_i1027" type="#_x0000_t75" style="width:37.65pt;height:14.25pt" o:ole="" fillcolor="window">
            <v:imagedata r:id="rId10" o:title=""/>
          </v:shape>
          <o:OLEObject Type="Embed" ProgID="Equation.3" ShapeID="_x0000_i1027" DrawAspect="Content" ObjectID="_1453272231" r:id="rId11"/>
        </w:object>
      </w:r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, олардың өстері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бірдей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түседі.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Бі</w:t>
      </w:r>
      <w:proofErr w:type="gram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р</w:t>
      </w:r>
      <w:proofErr w:type="gram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>інші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айнадағы шырақтың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кескіні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дененің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екінші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айна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үшін жалған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дене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ролін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атқарады және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екі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айананың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ортасында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орналасқан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шын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кескін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береді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>. Осы к</w:t>
      </w:r>
      <w:r w:rsidRPr="0071551B">
        <w:rPr>
          <w:rFonts w:ascii="Times New Roman" w:hAnsi="Times New Roman" w:cs="Times New Roman"/>
          <w:sz w:val="24"/>
          <w:szCs w:val="24"/>
          <w:lang w:val="kk-KZ" w:eastAsia="ko-KR"/>
        </w:rPr>
        <w:t>е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скінді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салу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керек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жә</w:t>
      </w:r>
      <w:proofErr w:type="gram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не ж</w:t>
      </w:r>
      <w:proofErr w:type="gram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үйенің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жалпы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71551B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200" w:dyaOrig="279">
          <v:shape id="_x0000_i1028" type="#_x0000_t75" style="width:10.05pt;height:14.25pt" o:ole="" fillcolor="window">
            <v:imagedata r:id="rId12" o:title=""/>
          </v:shape>
          <o:OLEObject Type="Embed" ProgID="Equation.3" ShapeID="_x0000_i1028" DrawAspect="Content" ObjectID="_1453272232" r:id="rId13"/>
        </w:object>
      </w:r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 сызықтық үлкейтуін табу </w:t>
      </w:r>
      <w:proofErr w:type="spellStart"/>
      <w:r w:rsidRPr="0071551B">
        <w:rPr>
          <w:rFonts w:ascii="Times New Roman" w:hAnsi="Times New Roman" w:cs="Times New Roman"/>
          <w:sz w:val="24"/>
          <w:szCs w:val="24"/>
          <w:lang w:eastAsia="ko-KR"/>
        </w:rPr>
        <w:t>керек</w:t>
      </w:r>
      <w:proofErr w:type="spellEnd"/>
      <w:r w:rsidRPr="0071551B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</w:p>
    <w:sectPr w:rsidR="0071551B" w:rsidRPr="0071551B" w:rsidSect="00E0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23AD"/>
    <w:rsid w:val="003E753E"/>
    <w:rsid w:val="005017B1"/>
    <w:rsid w:val="0071551B"/>
    <w:rsid w:val="00B35DF5"/>
    <w:rsid w:val="00B73BB8"/>
    <w:rsid w:val="00D223AD"/>
    <w:rsid w:val="00D91527"/>
    <w:rsid w:val="00E03A8A"/>
    <w:rsid w:val="00F3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ayymkul</cp:lastModifiedBy>
  <cp:revision>2</cp:revision>
  <dcterms:created xsi:type="dcterms:W3CDTF">2014-02-07T03:57:00Z</dcterms:created>
  <dcterms:modified xsi:type="dcterms:W3CDTF">2014-02-07T03:57:00Z</dcterms:modified>
</cp:coreProperties>
</file>